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773" w:rsidRDefault="00F84748">
      <w:pPr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附件1</w:t>
      </w:r>
    </w:p>
    <w:p w:rsidR="00D56773" w:rsidRDefault="00F84748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2</w:t>
      </w:r>
      <w:r>
        <w:rPr>
          <w:rFonts w:ascii="黑体" w:eastAsia="黑体" w:hAnsi="黑体"/>
          <w:b/>
          <w:sz w:val="36"/>
          <w:szCs w:val="36"/>
        </w:rPr>
        <w:t>01</w:t>
      </w:r>
      <w:r>
        <w:rPr>
          <w:rFonts w:ascii="黑体" w:eastAsia="黑体" w:hAnsi="黑体" w:hint="eastAsia"/>
          <w:b/>
          <w:sz w:val="36"/>
          <w:szCs w:val="36"/>
        </w:rPr>
        <w:t>9年度</w:t>
      </w:r>
      <w:r>
        <w:rPr>
          <w:rFonts w:ascii="黑体" w:eastAsia="黑体" w:hAnsi="黑体"/>
          <w:b/>
          <w:sz w:val="36"/>
          <w:szCs w:val="36"/>
        </w:rPr>
        <w:t>中国青少年研究会课题指南</w:t>
      </w:r>
    </w:p>
    <w:p w:rsidR="00D56773" w:rsidRDefault="00D56773">
      <w:pPr>
        <w:spacing w:line="360" w:lineRule="auto"/>
      </w:pPr>
    </w:p>
    <w:p w:rsidR="00D56773" w:rsidRDefault="00F84748">
      <w:pPr>
        <w:spacing w:line="360" w:lineRule="auto"/>
        <w:ind w:firstLineChars="200" w:firstLine="562"/>
        <w:rPr>
          <w:rFonts w:ascii="宋体" w:hAnsi="宋体" w:cs="Aharoni"/>
          <w:b/>
          <w:sz w:val="28"/>
          <w:szCs w:val="28"/>
        </w:rPr>
      </w:pPr>
      <w:r>
        <w:rPr>
          <w:rFonts w:ascii="宋体" w:hAnsi="宋体" w:cs="Aharoni" w:hint="eastAsia"/>
          <w:b/>
          <w:sz w:val="28"/>
          <w:szCs w:val="28"/>
        </w:rPr>
        <w:t>一、重大理论问题研究</w:t>
      </w:r>
    </w:p>
    <w:p w:rsidR="00D56773" w:rsidRDefault="00F84748">
      <w:pPr>
        <w:spacing w:line="360" w:lineRule="auto"/>
        <w:ind w:firstLineChars="200" w:firstLine="560"/>
        <w:rPr>
          <w:rFonts w:ascii="宋体" w:hAnsi="宋体" w:cs="Aharoni"/>
          <w:sz w:val="28"/>
          <w:szCs w:val="28"/>
        </w:rPr>
      </w:pPr>
      <w:r>
        <w:rPr>
          <w:rFonts w:ascii="宋体" w:hAnsi="宋体" w:cs="Aharoni" w:hint="eastAsia"/>
          <w:sz w:val="28"/>
          <w:szCs w:val="28"/>
        </w:rPr>
        <w:t>1.习近平总书记关于青年工作的重要思想研究</w:t>
      </w:r>
    </w:p>
    <w:p w:rsidR="00D56773" w:rsidRDefault="00F84748">
      <w:pPr>
        <w:spacing w:line="360" w:lineRule="auto"/>
        <w:ind w:firstLineChars="200" w:firstLine="560"/>
        <w:rPr>
          <w:rFonts w:ascii="宋体" w:hAnsi="宋体" w:cs="Aharoni"/>
          <w:sz w:val="28"/>
          <w:szCs w:val="28"/>
        </w:rPr>
      </w:pPr>
      <w:r>
        <w:rPr>
          <w:rFonts w:ascii="宋体" w:hAnsi="宋体" w:cs="Aharoni" w:hint="eastAsia"/>
          <w:sz w:val="28"/>
          <w:szCs w:val="28"/>
        </w:rPr>
        <w:t>2.中国百年青运的历史经验研究</w:t>
      </w:r>
    </w:p>
    <w:p w:rsidR="00D56773" w:rsidRDefault="00F84748">
      <w:pPr>
        <w:spacing w:line="360" w:lineRule="auto"/>
        <w:ind w:firstLineChars="200" w:firstLine="560"/>
        <w:rPr>
          <w:rFonts w:ascii="宋体" w:eastAsia="宋体" w:hAnsi="宋体" w:cs="Aharoni"/>
          <w:sz w:val="28"/>
          <w:szCs w:val="28"/>
        </w:rPr>
      </w:pPr>
      <w:r>
        <w:rPr>
          <w:rFonts w:ascii="宋体" w:hAnsi="宋体" w:cs="Aharoni" w:hint="eastAsia"/>
          <w:sz w:val="28"/>
          <w:szCs w:val="28"/>
        </w:rPr>
        <w:t>3.共青团改革的理论与实践</w:t>
      </w:r>
    </w:p>
    <w:p w:rsidR="00D56773" w:rsidRDefault="00F84748">
      <w:pPr>
        <w:spacing w:line="360" w:lineRule="auto"/>
        <w:ind w:firstLineChars="200" w:firstLine="562"/>
        <w:rPr>
          <w:rFonts w:ascii="宋体" w:hAnsi="宋体" w:cs="Aharoni"/>
          <w:b/>
          <w:sz w:val="28"/>
          <w:szCs w:val="28"/>
        </w:rPr>
      </w:pPr>
      <w:r>
        <w:rPr>
          <w:rFonts w:ascii="宋体" w:hAnsi="宋体" w:cs="Aharoni" w:hint="eastAsia"/>
          <w:b/>
          <w:sz w:val="28"/>
          <w:szCs w:val="28"/>
        </w:rPr>
        <w:t>二、青少年发展研究</w:t>
      </w:r>
    </w:p>
    <w:p w:rsidR="00D56773" w:rsidRDefault="00F8474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1.青少年身心健康的影响因素研究</w:t>
      </w:r>
    </w:p>
    <w:p w:rsidR="00D56773" w:rsidRDefault="00F8474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2.青少年“三观”形成的影响因素研究</w:t>
      </w:r>
    </w:p>
    <w:p w:rsidR="00D56773" w:rsidRDefault="00F8474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3.青少年教育导向的问题与对策研究</w:t>
      </w:r>
    </w:p>
    <w:p w:rsidR="00D56773" w:rsidRDefault="00F8474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4.青年社会参与方式变化与趋势研究</w:t>
      </w:r>
    </w:p>
    <w:p w:rsidR="00D56773" w:rsidRDefault="00F8474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5.青年与社会主流文化关系研究</w:t>
      </w:r>
    </w:p>
    <w:p w:rsidR="00D56773" w:rsidRDefault="00F8474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6.青年社会认同与发展趋势研究</w:t>
      </w:r>
    </w:p>
    <w:p w:rsidR="00D56773" w:rsidRDefault="00F8474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7.</w:t>
      </w:r>
      <w:r>
        <w:rPr>
          <w:rFonts w:ascii="宋体" w:hAnsi="宋体" w:hint="eastAsia"/>
          <w:sz w:val="28"/>
          <w:szCs w:val="28"/>
        </w:rPr>
        <w:t>青年职业意向与择业趋势研究</w:t>
      </w:r>
    </w:p>
    <w:p w:rsidR="00D56773" w:rsidRDefault="00F8474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8.</w:t>
      </w:r>
      <w:r>
        <w:rPr>
          <w:rFonts w:ascii="宋体" w:hAnsi="宋体" w:hint="eastAsia"/>
          <w:sz w:val="28"/>
          <w:szCs w:val="28"/>
        </w:rPr>
        <w:t>“工匠精神”与青年职工发展研究</w:t>
      </w:r>
    </w:p>
    <w:p w:rsidR="00D56773" w:rsidRDefault="00F8474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9.</w:t>
      </w:r>
      <w:r>
        <w:rPr>
          <w:rFonts w:ascii="宋体" w:hAnsi="宋体" w:hint="eastAsia"/>
          <w:sz w:val="28"/>
          <w:szCs w:val="28"/>
        </w:rPr>
        <w:t>服务业青年从业状况与问题研究</w:t>
      </w:r>
    </w:p>
    <w:p w:rsidR="00D56773" w:rsidRDefault="00F8474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10.人工智能对青年就业影响研究</w:t>
      </w:r>
    </w:p>
    <w:p w:rsidR="00D56773" w:rsidRDefault="00F8474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11.青年婚恋观变迁及发展趋势研究</w:t>
      </w:r>
    </w:p>
    <w:p w:rsidR="00D56773" w:rsidRDefault="00F8474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12.青年生育观念与生育意愿研究</w:t>
      </w:r>
    </w:p>
    <w:p w:rsidR="00D56773" w:rsidRDefault="00F8474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13.青年</w:t>
      </w:r>
      <w:r>
        <w:rPr>
          <w:rFonts w:ascii="宋体" w:hAnsi="宋体"/>
          <w:sz w:val="28"/>
          <w:szCs w:val="28"/>
        </w:rPr>
        <w:t>群体</w:t>
      </w:r>
      <w:r>
        <w:rPr>
          <w:rFonts w:ascii="宋体" w:hAnsi="宋体" w:hint="eastAsia"/>
          <w:sz w:val="28"/>
          <w:szCs w:val="28"/>
        </w:rPr>
        <w:t>聚合方式与分化分层研究</w:t>
      </w:r>
    </w:p>
    <w:p w:rsidR="00D56773" w:rsidRDefault="00F8474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lastRenderedPageBreak/>
        <w:t>1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青年信仰状况与问题研究</w:t>
      </w:r>
    </w:p>
    <w:p w:rsidR="00D56773" w:rsidRDefault="00F8474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15.贫困地区青少年教育与就业需求研究</w:t>
      </w:r>
    </w:p>
    <w:p w:rsidR="00D56773" w:rsidRDefault="00F8474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港澳台</w:t>
      </w:r>
      <w:r>
        <w:rPr>
          <w:rFonts w:ascii="宋体" w:hAnsi="宋体"/>
          <w:sz w:val="28"/>
          <w:szCs w:val="28"/>
        </w:rPr>
        <w:t>青</w:t>
      </w:r>
      <w:r>
        <w:rPr>
          <w:rFonts w:ascii="宋体" w:hAnsi="宋体" w:hint="eastAsia"/>
          <w:sz w:val="28"/>
          <w:szCs w:val="28"/>
        </w:rPr>
        <w:t>少</w:t>
      </w:r>
      <w:r>
        <w:rPr>
          <w:rFonts w:ascii="宋体" w:hAnsi="宋体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祖国认同状况</w:t>
      </w:r>
      <w:r>
        <w:rPr>
          <w:rFonts w:ascii="宋体" w:hAnsi="宋体"/>
          <w:sz w:val="28"/>
          <w:szCs w:val="28"/>
        </w:rPr>
        <w:t>研究</w:t>
      </w:r>
    </w:p>
    <w:p w:rsidR="00D56773" w:rsidRDefault="00F84748">
      <w:pPr>
        <w:spacing w:line="360" w:lineRule="auto"/>
        <w:ind w:firstLineChars="200" w:firstLine="562"/>
        <w:rPr>
          <w:rFonts w:ascii="宋体" w:hAnsi="宋体" w:cs="Aharoni"/>
          <w:b/>
          <w:sz w:val="28"/>
          <w:szCs w:val="28"/>
        </w:rPr>
      </w:pPr>
      <w:r>
        <w:rPr>
          <w:rFonts w:ascii="宋体" w:hAnsi="宋体" w:cs="Aharoni" w:hint="eastAsia"/>
          <w:b/>
          <w:sz w:val="28"/>
          <w:szCs w:val="28"/>
        </w:rPr>
        <w:t>三、青少年工作研究</w:t>
      </w:r>
    </w:p>
    <w:p w:rsidR="00D56773" w:rsidRDefault="00F8474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1.落实中长期青年发展规划的监测指标研究</w:t>
      </w:r>
    </w:p>
    <w:p w:rsidR="00D56773" w:rsidRDefault="00F8474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2.促进青年发展的社会化服务平台建设研究</w:t>
      </w:r>
    </w:p>
    <w:p w:rsidR="00D56773" w:rsidRDefault="00F8474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促进青年发展和有序社会参与的政策与途径研究</w:t>
      </w:r>
    </w:p>
    <w:p w:rsidR="00D56773" w:rsidRDefault="00F8474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3.青少年政治引领的难点重点与对策研究</w:t>
      </w:r>
    </w:p>
    <w:p w:rsidR="00D56773" w:rsidRDefault="00F8474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4.学校青少年工作与德育关系研究</w:t>
      </w:r>
    </w:p>
    <w:p w:rsidR="00D56773" w:rsidRDefault="00F8474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5.中学团队一体化工作模式研究</w:t>
      </w:r>
    </w:p>
    <w:p w:rsidR="00D56773" w:rsidRDefault="00F8474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6.</w:t>
      </w:r>
      <w:r>
        <w:rPr>
          <w:rFonts w:ascii="宋体" w:hAnsi="宋体" w:hint="eastAsia"/>
          <w:sz w:val="28"/>
          <w:szCs w:val="28"/>
        </w:rPr>
        <w:t>高校青年马克思主义者培养模式研究</w:t>
      </w:r>
    </w:p>
    <w:p w:rsidR="00D56773" w:rsidRDefault="00F8474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7.共青团服务党政大局的工作战略研究</w:t>
      </w:r>
    </w:p>
    <w:p w:rsidR="00D56773" w:rsidRDefault="00F8474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8.共青团参与脱贫攻坚行动工作研究</w:t>
      </w:r>
    </w:p>
    <w:p w:rsidR="00D56773" w:rsidRDefault="00F8474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9.青少年工作的宣传舆论阵地建设研究</w:t>
      </w:r>
    </w:p>
    <w:p w:rsidR="00D56773" w:rsidRDefault="00F8474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0</w:t>
      </w:r>
      <w:r>
        <w:rPr>
          <w:rFonts w:ascii="宋体" w:hAnsi="宋体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青少年活动阵地建设研究</w:t>
      </w:r>
    </w:p>
    <w:p w:rsidR="00D56773" w:rsidRDefault="00F8474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11.全面从严治团的理论与实践研究</w:t>
      </w:r>
    </w:p>
    <w:p w:rsidR="00D56773" w:rsidRDefault="00F8474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共青团夯实基层基础的路径研究</w:t>
      </w:r>
    </w:p>
    <w:p w:rsidR="00D56773" w:rsidRDefault="00F8474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13.社区青少年工作平台与工作模式研究</w:t>
      </w:r>
    </w:p>
    <w:p w:rsidR="00D56773" w:rsidRDefault="00F8474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14.团校改革与团队干部教育模式创新研究</w:t>
      </w:r>
      <w:bookmarkStart w:id="0" w:name="_GoBack"/>
      <w:bookmarkEnd w:id="0"/>
    </w:p>
    <w:p w:rsidR="00D56773" w:rsidRDefault="00F8474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15.我国青年组织与国际组织的关系研究</w:t>
      </w:r>
    </w:p>
    <w:sectPr w:rsidR="00D56773">
      <w:type w:val="continuous"/>
      <w:pgSz w:w="11906" w:h="16838"/>
      <w:pgMar w:top="1985" w:right="1531" w:bottom="1985" w:left="1531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53A" w:rsidRDefault="007D153A">
      <w:r>
        <w:separator/>
      </w:r>
    </w:p>
  </w:endnote>
  <w:endnote w:type="continuationSeparator" w:id="0">
    <w:p w:rsidR="007D153A" w:rsidRDefault="007D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haroni">
    <w:altName w:val="Segoe Print"/>
    <w:charset w:val="B1"/>
    <w:family w:val="auto"/>
    <w:pitch w:val="default"/>
    <w:sig w:usb0="00000000" w:usb1="00000000" w:usb2="00000000" w:usb3="00000000" w:csb0="00000020" w:csb1="002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53A" w:rsidRDefault="007D153A">
      <w:r>
        <w:separator/>
      </w:r>
    </w:p>
  </w:footnote>
  <w:footnote w:type="continuationSeparator" w:id="0">
    <w:p w:rsidR="007D153A" w:rsidRDefault="007D1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EE"/>
    <w:rsid w:val="00001B43"/>
    <w:rsid w:val="000144B5"/>
    <w:rsid w:val="00020F46"/>
    <w:rsid w:val="0002729E"/>
    <w:rsid w:val="00027AAA"/>
    <w:rsid w:val="00030FFD"/>
    <w:rsid w:val="00033C46"/>
    <w:rsid w:val="00042704"/>
    <w:rsid w:val="00044341"/>
    <w:rsid w:val="00046579"/>
    <w:rsid w:val="00051B01"/>
    <w:rsid w:val="0005572F"/>
    <w:rsid w:val="00074E3F"/>
    <w:rsid w:val="00081962"/>
    <w:rsid w:val="000848FE"/>
    <w:rsid w:val="000941A1"/>
    <w:rsid w:val="000965C5"/>
    <w:rsid w:val="0009787E"/>
    <w:rsid w:val="000A0164"/>
    <w:rsid w:val="000A1C60"/>
    <w:rsid w:val="000A3929"/>
    <w:rsid w:val="000B29EF"/>
    <w:rsid w:val="000B58D6"/>
    <w:rsid w:val="000C1F2F"/>
    <w:rsid w:val="000E1508"/>
    <w:rsid w:val="000E590A"/>
    <w:rsid w:val="0010077C"/>
    <w:rsid w:val="00100D91"/>
    <w:rsid w:val="00106C80"/>
    <w:rsid w:val="001115B2"/>
    <w:rsid w:val="00120A47"/>
    <w:rsid w:val="00126E47"/>
    <w:rsid w:val="00140133"/>
    <w:rsid w:val="001418A7"/>
    <w:rsid w:val="00142B5C"/>
    <w:rsid w:val="00147937"/>
    <w:rsid w:val="00152160"/>
    <w:rsid w:val="00153130"/>
    <w:rsid w:val="001611A5"/>
    <w:rsid w:val="0016555A"/>
    <w:rsid w:val="0016680C"/>
    <w:rsid w:val="001822F9"/>
    <w:rsid w:val="00191084"/>
    <w:rsid w:val="00193F20"/>
    <w:rsid w:val="00194BE3"/>
    <w:rsid w:val="001B52DD"/>
    <w:rsid w:val="001C27E5"/>
    <w:rsid w:val="001C3CEE"/>
    <w:rsid w:val="001C56C7"/>
    <w:rsid w:val="001C7EFC"/>
    <w:rsid w:val="001D0467"/>
    <w:rsid w:val="001D4ED1"/>
    <w:rsid w:val="001E562F"/>
    <w:rsid w:val="001E6056"/>
    <w:rsid w:val="001E6564"/>
    <w:rsid w:val="001E7B69"/>
    <w:rsid w:val="001E7C73"/>
    <w:rsid w:val="001F0CBD"/>
    <w:rsid w:val="002019FB"/>
    <w:rsid w:val="0020619B"/>
    <w:rsid w:val="00210479"/>
    <w:rsid w:val="00222C91"/>
    <w:rsid w:val="002252BE"/>
    <w:rsid w:val="00226BCA"/>
    <w:rsid w:val="00234129"/>
    <w:rsid w:val="0023478F"/>
    <w:rsid w:val="0023642A"/>
    <w:rsid w:val="002429FF"/>
    <w:rsid w:val="00242B50"/>
    <w:rsid w:val="0025722F"/>
    <w:rsid w:val="00263F38"/>
    <w:rsid w:val="002741F0"/>
    <w:rsid w:val="0028224C"/>
    <w:rsid w:val="00296557"/>
    <w:rsid w:val="002A57BB"/>
    <w:rsid w:val="002B40B2"/>
    <w:rsid w:val="002C1EC7"/>
    <w:rsid w:val="002C5FA1"/>
    <w:rsid w:val="002D2B02"/>
    <w:rsid w:val="002E084A"/>
    <w:rsid w:val="002E5429"/>
    <w:rsid w:val="002F1031"/>
    <w:rsid w:val="003013DF"/>
    <w:rsid w:val="003133F0"/>
    <w:rsid w:val="00315C61"/>
    <w:rsid w:val="0032723B"/>
    <w:rsid w:val="0034288E"/>
    <w:rsid w:val="00345CC6"/>
    <w:rsid w:val="00361914"/>
    <w:rsid w:val="00374D4E"/>
    <w:rsid w:val="00385394"/>
    <w:rsid w:val="003950C6"/>
    <w:rsid w:val="003A24F7"/>
    <w:rsid w:val="003A621E"/>
    <w:rsid w:val="003B1FCF"/>
    <w:rsid w:val="003B23DE"/>
    <w:rsid w:val="003B4F32"/>
    <w:rsid w:val="003B6491"/>
    <w:rsid w:val="003B7DFC"/>
    <w:rsid w:val="003D1CC8"/>
    <w:rsid w:val="003D7E74"/>
    <w:rsid w:val="003E3F69"/>
    <w:rsid w:val="003E5DFF"/>
    <w:rsid w:val="003E6624"/>
    <w:rsid w:val="00403CD4"/>
    <w:rsid w:val="0040583E"/>
    <w:rsid w:val="00406B79"/>
    <w:rsid w:val="004072B4"/>
    <w:rsid w:val="004075CC"/>
    <w:rsid w:val="00420A50"/>
    <w:rsid w:val="00426A6B"/>
    <w:rsid w:val="00430424"/>
    <w:rsid w:val="0043123B"/>
    <w:rsid w:val="00435B04"/>
    <w:rsid w:val="00435F23"/>
    <w:rsid w:val="004438F1"/>
    <w:rsid w:val="00445B76"/>
    <w:rsid w:val="00454569"/>
    <w:rsid w:val="004563C1"/>
    <w:rsid w:val="0045685D"/>
    <w:rsid w:val="004641FD"/>
    <w:rsid w:val="004644A3"/>
    <w:rsid w:val="00471899"/>
    <w:rsid w:val="00476F01"/>
    <w:rsid w:val="00486261"/>
    <w:rsid w:val="00494C2B"/>
    <w:rsid w:val="004B44F8"/>
    <w:rsid w:val="004C4850"/>
    <w:rsid w:val="004D04B0"/>
    <w:rsid w:val="004D0779"/>
    <w:rsid w:val="004F37D9"/>
    <w:rsid w:val="004F4508"/>
    <w:rsid w:val="004F716E"/>
    <w:rsid w:val="00500F6B"/>
    <w:rsid w:val="00503271"/>
    <w:rsid w:val="0050518B"/>
    <w:rsid w:val="005126CA"/>
    <w:rsid w:val="00524F95"/>
    <w:rsid w:val="00534500"/>
    <w:rsid w:val="00545AC5"/>
    <w:rsid w:val="00547631"/>
    <w:rsid w:val="00547888"/>
    <w:rsid w:val="0055755E"/>
    <w:rsid w:val="00566305"/>
    <w:rsid w:val="00570EEE"/>
    <w:rsid w:val="00576DBC"/>
    <w:rsid w:val="005958FA"/>
    <w:rsid w:val="005A333B"/>
    <w:rsid w:val="005B1DF2"/>
    <w:rsid w:val="005B594E"/>
    <w:rsid w:val="005B6CB1"/>
    <w:rsid w:val="005C5AE5"/>
    <w:rsid w:val="005D4E7D"/>
    <w:rsid w:val="005D6989"/>
    <w:rsid w:val="005E677A"/>
    <w:rsid w:val="005F7950"/>
    <w:rsid w:val="006015A5"/>
    <w:rsid w:val="00603824"/>
    <w:rsid w:val="0060567C"/>
    <w:rsid w:val="00612619"/>
    <w:rsid w:val="006135A5"/>
    <w:rsid w:val="00614DDA"/>
    <w:rsid w:val="00615812"/>
    <w:rsid w:val="006229BC"/>
    <w:rsid w:val="006434C1"/>
    <w:rsid w:val="00644461"/>
    <w:rsid w:val="00652A76"/>
    <w:rsid w:val="00670801"/>
    <w:rsid w:val="00685396"/>
    <w:rsid w:val="00687C68"/>
    <w:rsid w:val="00692E33"/>
    <w:rsid w:val="006A522E"/>
    <w:rsid w:val="006A5AA5"/>
    <w:rsid w:val="006B2C02"/>
    <w:rsid w:val="006B3639"/>
    <w:rsid w:val="006B71E9"/>
    <w:rsid w:val="006C0409"/>
    <w:rsid w:val="006C04F7"/>
    <w:rsid w:val="006C2772"/>
    <w:rsid w:val="006C3DE1"/>
    <w:rsid w:val="006C60BF"/>
    <w:rsid w:val="006D21C4"/>
    <w:rsid w:val="006E48D7"/>
    <w:rsid w:val="006E5206"/>
    <w:rsid w:val="006E69BB"/>
    <w:rsid w:val="006E70DC"/>
    <w:rsid w:val="006E7FC5"/>
    <w:rsid w:val="006F36F6"/>
    <w:rsid w:val="006F5B31"/>
    <w:rsid w:val="00712517"/>
    <w:rsid w:val="00712915"/>
    <w:rsid w:val="00715EA2"/>
    <w:rsid w:val="00717475"/>
    <w:rsid w:val="00726F63"/>
    <w:rsid w:val="007339E2"/>
    <w:rsid w:val="00734DE1"/>
    <w:rsid w:val="00736CD4"/>
    <w:rsid w:val="00745F9B"/>
    <w:rsid w:val="00753E44"/>
    <w:rsid w:val="00757873"/>
    <w:rsid w:val="007678D3"/>
    <w:rsid w:val="00770467"/>
    <w:rsid w:val="0077108C"/>
    <w:rsid w:val="00772AC6"/>
    <w:rsid w:val="00772F4B"/>
    <w:rsid w:val="00777F44"/>
    <w:rsid w:val="00783914"/>
    <w:rsid w:val="00787CA9"/>
    <w:rsid w:val="007933E0"/>
    <w:rsid w:val="007A5288"/>
    <w:rsid w:val="007A7925"/>
    <w:rsid w:val="007C158E"/>
    <w:rsid w:val="007D153A"/>
    <w:rsid w:val="007D63AF"/>
    <w:rsid w:val="007D681B"/>
    <w:rsid w:val="007D6F31"/>
    <w:rsid w:val="007E6568"/>
    <w:rsid w:val="007F33C9"/>
    <w:rsid w:val="007F39E1"/>
    <w:rsid w:val="007F3CE7"/>
    <w:rsid w:val="007F6E5E"/>
    <w:rsid w:val="0080339D"/>
    <w:rsid w:val="00811439"/>
    <w:rsid w:val="008221FB"/>
    <w:rsid w:val="008262E3"/>
    <w:rsid w:val="0082658E"/>
    <w:rsid w:val="00827E75"/>
    <w:rsid w:val="00835464"/>
    <w:rsid w:val="00837A66"/>
    <w:rsid w:val="00844561"/>
    <w:rsid w:val="00847117"/>
    <w:rsid w:val="00863680"/>
    <w:rsid w:val="00865177"/>
    <w:rsid w:val="00874393"/>
    <w:rsid w:val="00875DC5"/>
    <w:rsid w:val="00880139"/>
    <w:rsid w:val="008814C3"/>
    <w:rsid w:val="00883269"/>
    <w:rsid w:val="00887148"/>
    <w:rsid w:val="00890EDF"/>
    <w:rsid w:val="00897BA9"/>
    <w:rsid w:val="008B01CA"/>
    <w:rsid w:val="008B352A"/>
    <w:rsid w:val="008B6A2B"/>
    <w:rsid w:val="008C3985"/>
    <w:rsid w:val="008C4F8F"/>
    <w:rsid w:val="008C5522"/>
    <w:rsid w:val="008D0CB3"/>
    <w:rsid w:val="008D1C38"/>
    <w:rsid w:val="008F2F0A"/>
    <w:rsid w:val="00902195"/>
    <w:rsid w:val="009038C3"/>
    <w:rsid w:val="009040FC"/>
    <w:rsid w:val="00914646"/>
    <w:rsid w:val="00914C60"/>
    <w:rsid w:val="0092014A"/>
    <w:rsid w:val="009210A7"/>
    <w:rsid w:val="009244E8"/>
    <w:rsid w:val="0092576C"/>
    <w:rsid w:val="009324CA"/>
    <w:rsid w:val="00936961"/>
    <w:rsid w:val="00936AD0"/>
    <w:rsid w:val="0094229F"/>
    <w:rsid w:val="009454DC"/>
    <w:rsid w:val="0094555E"/>
    <w:rsid w:val="0094615E"/>
    <w:rsid w:val="00950B5F"/>
    <w:rsid w:val="00956B51"/>
    <w:rsid w:val="00961E40"/>
    <w:rsid w:val="00966A83"/>
    <w:rsid w:val="00967219"/>
    <w:rsid w:val="00967E86"/>
    <w:rsid w:val="00970253"/>
    <w:rsid w:val="009755D7"/>
    <w:rsid w:val="00981944"/>
    <w:rsid w:val="00984CE2"/>
    <w:rsid w:val="00987603"/>
    <w:rsid w:val="009923EC"/>
    <w:rsid w:val="009A2D02"/>
    <w:rsid w:val="009A60D8"/>
    <w:rsid w:val="009A6FD4"/>
    <w:rsid w:val="009C2EF0"/>
    <w:rsid w:val="009C6AA4"/>
    <w:rsid w:val="009D031E"/>
    <w:rsid w:val="009D43D1"/>
    <w:rsid w:val="009D5A90"/>
    <w:rsid w:val="009E07AF"/>
    <w:rsid w:val="009E26A7"/>
    <w:rsid w:val="009F234C"/>
    <w:rsid w:val="009F5AE1"/>
    <w:rsid w:val="00A0789E"/>
    <w:rsid w:val="00A11B24"/>
    <w:rsid w:val="00A13F30"/>
    <w:rsid w:val="00A171AF"/>
    <w:rsid w:val="00A361D9"/>
    <w:rsid w:val="00A43D20"/>
    <w:rsid w:val="00A47E92"/>
    <w:rsid w:val="00A54927"/>
    <w:rsid w:val="00A551EC"/>
    <w:rsid w:val="00A55EF2"/>
    <w:rsid w:val="00A5743F"/>
    <w:rsid w:val="00A608E2"/>
    <w:rsid w:val="00A624A0"/>
    <w:rsid w:val="00A7020D"/>
    <w:rsid w:val="00A70903"/>
    <w:rsid w:val="00A733BB"/>
    <w:rsid w:val="00A75E93"/>
    <w:rsid w:val="00A94372"/>
    <w:rsid w:val="00AA10F3"/>
    <w:rsid w:val="00AA21B4"/>
    <w:rsid w:val="00AA699B"/>
    <w:rsid w:val="00AA7538"/>
    <w:rsid w:val="00AB1055"/>
    <w:rsid w:val="00AB110C"/>
    <w:rsid w:val="00AB2827"/>
    <w:rsid w:val="00AB420C"/>
    <w:rsid w:val="00AB5371"/>
    <w:rsid w:val="00AB65B6"/>
    <w:rsid w:val="00AB7177"/>
    <w:rsid w:val="00AC2A22"/>
    <w:rsid w:val="00AC3D7A"/>
    <w:rsid w:val="00AD03CA"/>
    <w:rsid w:val="00AD319C"/>
    <w:rsid w:val="00AE0A7E"/>
    <w:rsid w:val="00AE1975"/>
    <w:rsid w:val="00AE19FB"/>
    <w:rsid w:val="00AE78A9"/>
    <w:rsid w:val="00AF725C"/>
    <w:rsid w:val="00B0385A"/>
    <w:rsid w:val="00B067F5"/>
    <w:rsid w:val="00B07DB4"/>
    <w:rsid w:val="00B14471"/>
    <w:rsid w:val="00B14E15"/>
    <w:rsid w:val="00B1660E"/>
    <w:rsid w:val="00B17258"/>
    <w:rsid w:val="00B227F1"/>
    <w:rsid w:val="00B46CA0"/>
    <w:rsid w:val="00B47BEC"/>
    <w:rsid w:val="00B5101B"/>
    <w:rsid w:val="00B51D96"/>
    <w:rsid w:val="00B54C1C"/>
    <w:rsid w:val="00B617AE"/>
    <w:rsid w:val="00B6312E"/>
    <w:rsid w:val="00B6468E"/>
    <w:rsid w:val="00B66DF5"/>
    <w:rsid w:val="00B67B8B"/>
    <w:rsid w:val="00B72A5A"/>
    <w:rsid w:val="00B76C35"/>
    <w:rsid w:val="00B776CE"/>
    <w:rsid w:val="00B81CA6"/>
    <w:rsid w:val="00B84501"/>
    <w:rsid w:val="00B90AC8"/>
    <w:rsid w:val="00B9118B"/>
    <w:rsid w:val="00BA38DF"/>
    <w:rsid w:val="00BB1AE9"/>
    <w:rsid w:val="00BB6B14"/>
    <w:rsid w:val="00BB792E"/>
    <w:rsid w:val="00BC6276"/>
    <w:rsid w:val="00BF18F9"/>
    <w:rsid w:val="00BF4A8D"/>
    <w:rsid w:val="00C05A26"/>
    <w:rsid w:val="00C1583D"/>
    <w:rsid w:val="00C224BA"/>
    <w:rsid w:val="00C30419"/>
    <w:rsid w:val="00C31AE7"/>
    <w:rsid w:val="00C354F6"/>
    <w:rsid w:val="00C46062"/>
    <w:rsid w:val="00C575AB"/>
    <w:rsid w:val="00C63C0A"/>
    <w:rsid w:val="00C710D6"/>
    <w:rsid w:val="00C832CB"/>
    <w:rsid w:val="00C83841"/>
    <w:rsid w:val="00C84221"/>
    <w:rsid w:val="00C9247C"/>
    <w:rsid w:val="00C96BD3"/>
    <w:rsid w:val="00CA1D37"/>
    <w:rsid w:val="00CA2C12"/>
    <w:rsid w:val="00CA4BBA"/>
    <w:rsid w:val="00CA70C2"/>
    <w:rsid w:val="00CA770F"/>
    <w:rsid w:val="00CB1A8D"/>
    <w:rsid w:val="00CB1DBE"/>
    <w:rsid w:val="00CB2642"/>
    <w:rsid w:val="00CC1C6D"/>
    <w:rsid w:val="00CC6CF0"/>
    <w:rsid w:val="00CD4C5D"/>
    <w:rsid w:val="00CD4E79"/>
    <w:rsid w:val="00CD696A"/>
    <w:rsid w:val="00CD7165"/>
    <w:rsid w:val="00CE2871"/>
    <w:rsid w:val="00CE45AD"/>
    <w:rsid w:val="00CF3A44"/>
    <w:rsid w:val="00D00AAC"/>
    <w:rsid w:val="00D06FD7"/>
    <w:rsid w:val="00D17ED3"/>
    <w:rsid w:val="00D22A94"/>
    <w:rsid w:val="00D253CC"/>
    <w:rsid w:val="00D31051"/>
    <w:rsid w:val="00D36EA2"/>
    <w:rsid w:val="00D433A2"/>
    <w:rsid w:val="00D47802"/>
    <w:rsid w:val="00D53C8B"/>
    <w:rsid w:val="00D558DD"/>
    <w:rsid w:val="00D56773"/>
    <w:rsid w:val="00D57958"/>
    <w:rsid w:val="00D73B0F"/>
    <w:rsid w:val="00D765AB"/>
    <w:rsid w:val="00D76E90"/>
    <w:rsid w:val="00D8559F"/>
    <w:rsid w:val="00D90ADC"/>
    <w:rsid w:val="00D91D92"/>
    <w:rsid w:val="00DA265A"/>
    <w:rsid w:val="00DB211C"/>
    <w:rsid w:val="00DB4255"/>
    <w:rsid w:val="00DC1A29"/>
    <w:rsid w:val="00DC2727"/>
    <w:rsid w:val="00DC62CB"/>
    <w:rsid w:val="00DC7EC1"/>
    <w:rsid w:val="00DD36B9"/>
    <w:rsid w:val="00DE0ED7"/>
    <w:rsid w:val="00DE512A"/>
    <w:rsid w:val="00DF0CDC"/>
    <w:rsid w:val="00E07754"/>
    <w:rsid w:val="00E309DA"/>
    <w:rsid w:val="00E30B43"/>
    <w:rsid w:val="00E31485"/>
    <w:rsid w:val="00E3347C"/>
    <w:rsid w:val="00E358BD"/>
    <w:rsid w:val="00E5329B"/>
    <w:rsid w:val="00E54F13"/>
    <w:rsid w:val="00E63AC9"/>
    <w:rsid w:val="00E71545"/>
    <w:rsid w:val="00E73418"/>
    <w:rsid w:val="00E7381F"/>
    <w:rsid w:val="00E74078"/>
    <w:rsid w:val="00E75377"/>
    <w:rsid w:val="00E83E40"/>
    <w:rsid w:val="00E86A86"/>
    <w:rsid w:val="00EA3C74"/>
    <w:rsid w:val="00EB02F3"/>
    <w:rsid w:val="00ED62F8"/>
    <w:rsid w:val="00ED6AAE"/>
    <w:rsid w:val="00ED6C32"/>
    <w:rsid w:val="00EE47CA"/>
    <w:rsid w:val="00EE75B2"/>
    <w:rsid w:val="00EF3F22"/>
    <w:rsid w:val="00EF62CC"/>
    <w:rsid w:val="00EF7D40"/>
    <w:rsid w:val="00F00519"/>
    <w:rsid w:val="00F06512"/>
    <w:rsid w:val="00F071B9"/>
    <w:rsid w:val="00F20817"/>
    <w:rsid w:val="00F21906"/>
    <w:rsid w:val="00F2742B"/>
    <w:rsid w:val="00F33624"/>
    <w:rsid w:val="00F410AB"/>
    <w:rsid w:val="00F47624"/>
    <w:rsid w:val="00F50D95"/>
    <w:rsid w:val="00F60046"/>
    <w:rsid w:val="00F65A53"/>
    <w:rsid w:val="00F73A34"/>
    <w:rsid w:val="00F84748"/>
    <w:rsid w:val="00F914BA"/>
    <w:rsid w:val="00F91B32"/>
    <w:rsid w:val="00F94B71"/>
    <w:rsid w:val="00F97446"/>
    <w:rsid w:val="00FA58A8"/>
    <w:rsid w:val="00FA7656"/>
    <w:rsid w:val="00FB679E"/>
    <w:rsid w:val="00FD0477"/>
    <w:rsid w:val="00FE3DD0"/>
    <w:rsid w:val="00FE46DB"/>
    <w:rsid w:val="00FE55E1"/>
    <w:rsid w:val="00FE6B88"/>
    <w:rsid w:val="00FF765D"/>
    <w:rsid w:val="0C7C10DC"/>
    <w:rsid w:val="1AA96E87"/>
    <w:rsid w:val="34FC77F3"/>
    <w:rsid w:val="420C0FBD"/>
    <w:rsid w:val="50956D0F"/>
    <w:rsid w:val="6D6C1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A0B1293-B777-4F16-83DC-29BEB002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Pr>
      <w:rFonts w:ascii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13BCEE-D97D-4DED-987E-81AE48E6F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>China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王丽莉</dc:creator>
  <cp:lastModifiedBy>俊彦 刘</cp:lastModifiedBy>
  <cp:revision>4</cp:revision>
  <cp:lastPrinted>2017-11-29T02:44:00Z</cp:lastPrinted>
  <dcterms:created xsi:type="dcterms:W3CDTF">2018-11-30T02:15:00Z</dcterms:created>
  <dcterms:modified xsi:type="dcterms:W3CDTF">2018-11-30T02:17:00Z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